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000DF" w14:textId="5BBD009D" w:rsidR="004E4A15" w:rsidRPr="004E4A15" w:rsidRDefault="004E4A15">
      <w:pPr>
        <w:rPr>
          <w:b/>
          <w:bCs/>
        </w:rPr>
      </w:pPr>
      <w:r w:rsidRPr="004E4A15">
        <w:rPr>
          <w:b/>
          <w:bCs/>
        </w:rPr>
        <w:t>Společenství obcí</w:t>
      </w:r>
    </w:p>
    <w:p w14:paraId="704EE8EC" w14:textId="255F5490" w:rsidR="004E4A15" w:rsidRDefault="004E4A15">
      <w:r>
        <w:t>Společenství obcí je dobrovolný svazek obcí, který může zajišťovat společnou agendu, která spadal do působnosti obcí.</w:t>
      </w:r>
    </w:p>
    <w:p w14:paraId="1DE59BA7" w14:textId="77777777" w:rsidR="004E4A15" w:rsidRDefault="004E4A15">
      <w:r w:rsidRPr="004E4A15">
        <w:rPr>
          <w:b/>
          <w:bCs/>
        </w:rPr>
        <w:t>DSO – dobrovolný svazek obcí</w:t>
      </w:r>
      <w:r>
        <w:t xml:space="preserve"> – se využívá nyní, není vázán hranicemi krajů nebo okresů, většinou se směřuje na konkrétní technickou agendu. Jsme součástí:</w:t>
      </w:r>
    </w:p>
    <w:p w14:paraId="141C5D5F" w14:textId="76C17CDF" w:rsidR="004E4A15" w:rsidRDefault="004E4A15" w:rsidP="004E4A15">
      <w:pPr>
        <w:pStyle w:val="Odstavecseseznamem"/>
        <w:numPr>
          <w:ilvl w:val="0"/>
          <w:numId w:val="1"/>
        </w:numPr>
      </w:pPr>
      <w:r>
        <w:t xml:space="preserve">BENEBUS (autobusová doprava) – autobusy jsou dnes řízeny z kraje (IDSK – Integrovaná doprav Středočeského kraje) a ROPID (zahrnuje i Prahu. Smyslem </w:t>
      </w:r>
      <w:proofErr w:type="spellStart"/>
      <w:r>
        <w:t>BENEBUSu</w:t>
      </w:r>
      <w:proofErr w:type="spellEnd"/>
      <w:r>
        <w:t xml:space="preserve"> je zjednodušení agendy (veřejné soutěže, smluvní </w:t>
      </w:r>
      <w:proofErr w:type="gramStart"/>
      <w:r>
        <w:t>agenda,</w:t>
      </w:r>
      <w:proofErr w:type="gramEnd"/>
      <w:r>
        <w:t xml:space="preserve"> apod.) – v podstatě prostředník mezi obcí a IDSK.</w:t>
      </w:r>
    </w:p>
    <w:p w14:paraId="76A3E93F" w14:textId="5E969B2F" w:rsidR="004E4A15" w:rsidRDefault="004E4A15" w:rsidP="004E4A15">
      <w:pPr>
        <w:pStyle w:val="Odstavecseseznamem"/>
        <w:numPr>
          <w:ilvl w:val="0"/>
          <w:numId w:val="1"/>
        </w:numPr>
      </w:pPr>
      <w:r>
        <w:t>Přivaděč Javorník – přivaděč pitné vody</w:t>
      </w:r>
    </w:p>
    <w:p w14:paraId="01350F8F" w14:textId="513F9D59" w:rsidR="004E4A15" w:rsidRDefault="004E4A15" w:rsidP="004E4A15">
      <w:pPr>
        <w:pStyle w:val="Odstavecseseznamem"/>
        <w:numPr>
          <w:ilvl w:val="0"/>
          <w:numId w:val="1"/>
        </w:numPr>
      </w:pPr>
      <w:r>
        <w:t xml:space="preserve">Od 1/1/2026 Javorník </w:t>
      </w:r>
      <w:proofErr w:type="spellStart"/>
      <w:r>
        <w:t>sfúzuje</w:t>
      </w:r>
      <w:proofErr w:type="spellEnd"/>
      <w:r>
        <w:t xml:space="preserve"> se DSO Společná voda (obsluha vodohospodářské infrastruktury na velkém území, pokrývá od přivaděčů po správu VHI jednotlivých členů). Velká skupina má větší šanci finančně ustát velké opravy a investice, zároveň umožní koordinaci investic a rozvoj celé oblasti.</w:t>
      </w:r>
    </w:p>
    <w:p w14:paraId="72BDCDC6" w14:textId="77777777" w:rsidR="004E4A15" w:rsidRDefault="004E4A15" w:rsidP="004E4A15"/>
    <w:p w14:paraId="46785556" w14:textId="54FD8CB4" w:rsidR="004E4A15" w:rsidRDefault="004E4A15" w:rsidP="004E4A15">
      <w:r>
        <w:t>Stát systematicky tlačí na společné akce obcí. Důvodem je často zmiňovaný obrovský počet obcí v ČR, každá se svým zastupitelstvem a zaměstnanci pro správu obcí. Sloučení obcí je obrovský krok, ke kterému se nejspíš žádná vláda neodhodlá.</w:t>
      </w:r>
    </w:p>
    <w:p w14:paraId="4317478B" w14:textId="2194FCE0" w:rsidR="004E4A15" w:rsidRDefault="004E4A15" w:rsidP="004E4A15">
      <w:r>
        <w:t>Zároveň jste si určitě všimli zvýšeného tlaku na obce, že prý sedíme na moc penězích. Nezmiňují, že si na investice si musíme našetřit a že i v případě dotace musíme mít peníze na spoluúčast. Nové financování nepedagogických zaměstnanců je přesně ten způsob, jak nám sáhnout na peníze.</w:t>
      </w:r>
    </w:p>
    <w:p w14:paraId="00BE8F2E" w14:textId="7D801DEC" w:rsidR="004E4A15" w:rsidRDefault="004E4A15" w:rsidP="004E4A15">
      <w:r>
        <w:t>Máme za to, že tento tlak na zřizování Společenství obcí, které může zajišťovat sdílení agend obcí, je součástí způsobu, jak ušetřit.</w:t>
      </w:r>
    </w:p>
    <w:p w14:paraId="2771A8DE" w14:textId="54869755" w:rsidR="004E4A15" w:rsidRDefault="004E4A15" w:rsidP="004E4A15">
      <w:r>
        <w:t xml:space="preserve">Malá obec má obvykle neuvolněného starostu a 1-2 zaměstnance, plus možná technická četa. Spoustu činností, které se od obce očekávají, je zatěžující (odbornost, úvazek </w:t>
      </w:r>
      <w:proofErr w:type="gramStart"/>
      <w:r>
        <w:t>zaměstnance,</w:t>
      </w:r>
      <w:proofErr w:type="gramEnd"/>
      <w:r>
        <w:t xml:space="preserve"> apod.)</w:t>
      </w:r>
    </w:p>
    <w:p w14:paraId="27C4E4A4" w14:textId="1318DB70" w:rsidR="004E4A15" w:rsidRDefault="004E4A15" w:rsidP="004E4A15">
      <w:r w:rsidRPr="004E4A15">
        <w:rPr>
          <w:b/>
          <w:bCs/>
        </w:rPr>
        <w:t>Společenství obcí</w:t>
      </w:r>
      <w:r>
        <w:t xml:space="preserve"> by mělo pomoci v této oblasti, očekává se „létající“ úředník. Typické agendy:</w:t>
      </w:r>
    </w:p>
    <w:p w14:paraId="15D6943B" w14:textId="34E43D60" w:rsidR="004E4A15" w:rsidRDefault="004E4A15" w:rsidP="004E4A15">
      <w:pPr>
        <w:pStyle w:val="Odstavecseseznamem"/>
        <w:numPr>
          <w:ilvl w:val="0"/>
          <w:numId w:val="1"/>
        </w:numPr>
      </w:pPr>
      <w:r>
        <w:t>Evidování a rušení trvalého pobytu</w:t>
      </w:r>
    </w:p>
    <w:p w14:paraId="08141789" w14:textId="62F27C3B" w:rsidR="004E4A15" w:rsidRDefault="004E4A15" w:rsidP="004E4A15">
      <w:pPr>
        <w:pStyle w:val="Odstavecseseznamem"/>
        <w:numPr>
          <w:ilvl w:val="0"/>
          <w:numId w:val="1"/>
        </w:numPr>
      </w:pPr>
      <w:r>
        <w:t>Kácení dřevin mimo les</w:t>
      </w:r>
    </w:p>
    <w:p w14:paraId="6627E157" w14:textId="7387C9B4" w:rsidR="004E4A15" w:rsidRDefault="004E4A15" w:rsidP="004E4A15">
      <w:pPr>
        <w:pStyle w:val="Odstavecseseznamem"/>
        <w:numPr>
          <w:ilvl w:val="0"/>
          <w:numId w:val="1"/>
        </w:numPr>
      </w:pPr>
      <w:r>
        <w:t>Ověřování podpisu nebo kopie listiny</w:t>
      </w:r>
    </w:p>
    <w:p w14:paraId="52536DF7" w14:textId="4151B07A" w:rsidR="004E4A15" w:rsidRDefault="004E4A15" w:rsidP="004E4A15">
      <w:pPr>
        <w:pStyle w:val="Odstavecseseznamem"/>
        <w:numPr>
          <w:ilvl w:val="0"/>
          <w:numId w:val="1"/>
        </w:numPr>
      </w:pPr>
      <w:r>
        <w:t>Projednání přestupků (převedeno na Benešov, veřejnoprávní smlouva)</w:t>
      </w:r>
    </w:p>
    <w:p w14:paraId="4A21F29D" w14:textId="77E1BBFE" w:rsidR="004E4A15" w:rsidRDefault="004E4A15" w:rsidP="004E4A15">
      <w:pPr>
        <w:pStyle w:val="Odstavecseseznamem"/>
        <w:numPr>
          <w:ilvl w:val="0"/>
          <w:numId w:val="1"/>
        </w:numPr>
      </w:pPr>
      <w:r>
        <w:t>Činnost silničního správního úřadu</w:t>
      </w:r>
    </w:p>
    <w:p w14:paraId="596B8A20" w14:textId="3DDD3421" w:rsidR="004E4A15" w:rsidRDefault="004E4A15" w:rsidP="004E4A15">
      <w:pPr>
        <w:pStyle w:val="Odstavecseseznamem"/>
        <w:numPr>
          <w:ilvl w:val="0"/>
          <w:numId w:val="1"/>
        </w:numPr>
      </w:pPr>
      <w:r>
        <w:t>Činnost matriky (Benešov)</w:t>
      </w:r>
    </w:p>
    <w:p w14:paraId="6864370B" w14:textId="04D0EBA3" w:rsidR="004E4A15" w:rsidRDefault="004E4A15" w:rsidP="004E4A15">
      <w:pPr>
        <w:pStyle w:val="Odstavecseseznamem"/>
        <w:numPr>
          <w:ilvl w:val="0"/>
          <w:numId w:val="1"/>
        </w:numPr>
      </w:pPr>
      <w:r>
        <w:t>Činnost stavebního úřadu (Benešov)</w:t>
      </w:r>
    </w:p>
    <w:p w14:paraId="699C5825" w14:textId="3A8B7369" w:rsidR="004E4A15" w:rsidRDefault="004E4A15" w:rsidP="004E4A15">
      <w:pPr>
        <w:pStyle w:val="Odstavecseseznamem"/>
        <w:numPr>
          <w:ilvl w:val="0"/>
          <w:numId w:val="1"/>
        </w:numPr>
      </w:pPr>
      <w:r>
        <w:lastRenderedPageBreak/>
        <w:t>Czech Point</w:t>
      </w:r>
    </w:p>
    <w:p w14:paraId="6B421F47" w14:textId="6215CCD5" w:rsidR="004E4A15" w:rsidRDefault="004E4A15" w:rsidP="004E4A15">
      <w:pPr>
        <w:pStyle w:val="Odstavecseseznamem"/>
        <w:numPr>
          <w:ilvl w:val="0"/>
          <w:numId w:val="1"/>
        </w:numPr>
      </w:pPr>
      <w:r>
        <w:t>Veřejné opatrovnictví</w:t>
      </w:r>
    </w:p>
    <w:p w14:paraId="71804E49" w14:textId="60C0E2EC" w:rsidR="004E4A15" w:rsidRDefault="004E4A15" w:rsidP="004E4A15">
      <w:pPr>
        <w:ind w:left="360"/>
      </w:pPr>
      <w:r>
        <w:t>Dále může pomoci v dalších agendách</w:t>
      </w:r>
    </w:p>
    <w:p w14:paraId="24A871B3" w14:textId="3EE1B0BF" w:rsidR="004E4A15" w:rsidRDefault="004E4A15" w:rsidP="004E4A15">
      <w:pPr>
        <w:pStyle w:val="Odstavecseseznamem"/>
        <w:numPr>
          <w:ilvl w:val="0"/>
          <w:numId w:val="1"/>
        </w:numPr>
      </w:pPr>
      <w:r>
        <w:t>Sociální péče (pečovatelky u seniorů a nemocných, sociální péče)</w:t>
      </w:r>
    </w:p>
    <w:p w14:paraId="6CA7A59D" w14:textId="7F5C08D8" w:rsidR="004E4A15" w:rsidRDefault="004E4A15" w:rsidP="004E4A15">
      <w:pPr>
        <w:pStyle w:val="Odstavecseseznamem"/>
        <w:numPr>
          <w:ilvl w:val="0"/>
          <w:numId w:val="1"/>
        </w:numPr>
      </w:pPr>
      <w:r>
        <w:t xml:space="preserve">Společné zázemí pro školy – funguje Místní akční plán, který zajišťuje informace a pomoc pro zřizovatele, školení pro </w:t>
      </w:r>
      <w:proofErr w:type="gramStart"/>
      <w:r>
        <w:t>učitele,</w:t>
      </w:r>
      <w:proofErr w:type="gramEnd"/>
      <w:r>
        <w:t xml:space="preserve"> apod.</w:t>
      </w:r>
    </w:p>
    <w:p w14:paraId="20557F82" w14:textId="670262E3" w:rsidR="004E4A15" w:rsidRDefault="004E4A15" w:rsidP="004E4A15">
      <w:pPr>
        <w:pStyle w:val="Odstavecseseznamem"/>
        <w:numPr>
          <w:ilvl w:val="0"/>
          <w:numId w:val="1"/>
        </w:numPr>
      </w:pPr>
      <w:r>
        <w:t xml:space="preserve">Společné řešení odpadů (svoz, kompostárny, </w:t>
      </w:r>
      <w:proofErr w:type="gramStart"/>
      <w:r>
        <w:t>třídírny,</w:t>
      </w:r>
      <w:proofErr w:type="gramEnd"/>
      <w:r>
        <w:t xml:space="preserve"> apod.)</w:t>
      </w:r>
    </w:p>
    <w:p w14:paraId="223EB6FF" w14:textId="36277E65" w:rsidR="004E4A15" w:rsidRDefault="004E4A15" w:rsidP="004E4A15">
      <w:pPr>
        <w:pStyle w:val="Odstavecseseznamem"/>
        <w:numPr>
          <w:ilvl w:val="0"/>
          <w:numId w:val="1"/>
        </w:numPr>
      </w:pPr>
      <w:r>
        <w:t>Koordinace významných investičních akcí v zájmu území (např. nová MŠ pravděpodobně vysaje okolí a může ohrozit obdobný projekt v sousedství)</w:t>
      </w:r>
    </w:p>
    <w:p w14:paraId="4ACFCC2C" w14:textId="14239789" w:rsidR="004E4A15" w:rsidRDefault="004E4A15" w:rsidP="004E4A15">
      <w:pPr>
        <w:pStyle w:val="Odstavecseseznamem"/>
        <w:numPr>
          <w:ilvl w:val="0"/>
          <w:numId w:val="1"/>
        </w:numPr>
      </w:pPr>
      <w:r>
        <w:t>Koordinace územního plánování v zájmovém území (nový lom může dramaticky zhoršit dopravu v obci x kilometrů daleko)</w:t>
      </w:r>
    </w:p>
    <w:p w14:paraId="32C788F0" w14:textId="179B1CDE" w:rsidR="004E4A15" w:rsidRDefault="004E4A15" w:rsidP="004E4A15">
      <w:pPr>
        <w:pStyle w:val="Odstavecseseznamem"/>
        <w:numPr>
          <w:ilvl w:val="0"/>
          <w:numId w:val="1"/>
        </w:numPr>
      </w:pPr>
      <w:r>
        <w:t>GDPR</w:t>
      </w:r>
    </w:p>
    <w:p w14:paraId="41A747A7" w14:textId="681A2E94" w:rsidR="004E4A15" w:rsidRDefault="004E4A15" w:rsidP="004E4A15">
      <w:pPr>
        <w:pStyle w:val="Odstavecseseznamem"/>
        <w:numPr>
          <w:ilvl w:val="0"/>
          <w:numId w:val="1"/>
        </w:numPr>
      </w:pPr>
      <w:r>
        <w:t>Ochrana majetku a obyvatelstva (společná městská policie)</w:t>
      </w:r>
    </w:p>
    <w:p w14:paraId="0F29156E" w14:textId="2E8581F0" w:rsidR="004E4A15" w:rsidRDefault="004E4A15" w:rsidP="004E4A15">
      <w:pPr>
        <w:pStyle w:val="Odstavecseseznamem"/>
        <w:numPr>
          <w:ilvl w:val="0"/>
          <w:numId w:val="1"/>
        </w:numPr>
      </w:pPr>
      <w:r>
        <w:t>Účetní, IT a podobné agendy</w:t>
      </w:r>
    </w:p>
    <w:p w14:paraId="10D394BC" w14:textId="362D8C69" w:rsidR="004E4A15" w:rsidRDefault="004E4A15" w:rsidP="004E4A15">
      <w:r>
        <w:t xml:space="preserve">Slabinou Společenství obcí (SO) je pravidlo, že v rámci ORP (obec s rozšířenou působností) mohou být pouze dvě SO. Zároveň členem SO nesmí být obec z jiného ORP. To je pro nás, </w:t>
      </w:r>
      <w:proofErr w:type="gramStart"/>
      <w:r>
        <w:t>umístěné  na</w:t>
      </w:r>
      <w:proofErr w:type="gramEnd"/>
      <w:r>
        <w:t xml:space="preserve"> hranici ORP, stupidní (členem nemohou být Pětihosty a Senohraby nebo Mirošovice), se kterými máme dost společného.</w:t>
      </w:r>
    </w:p>
    <w:p w14:paraId="475068AE" w14:textId="29A4C612" w:rsidR="004E4A15" w:rsidRDefault="004E4A15" w:rsidP="004E4A15">
      <w:r>
        <w:t xml:space="preserve">V navrhovaném OS je počátečních 16 obcí, z toho </w:t>
      </w:r>
      <w:proofErr w:type="gramStart"/>
      <w:r>
        <w:t>celkem  12</w:t>
      </w:r>
      <w:proofErr w:type="gramEnd"/>
      <w:r>
        <w:t xml:space="preserve"> obcí s počtem obyvatel pod 1000, z toho 5 obcí pod 300 obyvatel. To jsou přesně obce, které využijí princip létajícího úředníka. Aktuální seznam obcí se ještě může měnit, zatím jsou zahrnuty obce, které o existenci měli zájem v minulosti. </w:t>
      </w:r>
    </w:p>
    <w:p w14:paraId="1B81FEB8" w14:textId="5847CE77" w:rsidR="004E4A15" w:rsidRDefault="004E4A15" w:rsidP="004E4A15">
      <w:r>
        <w:t>Za Pyšely máme zájem o sociální práci (aktuální řešení je v pořádku, ale v současné podobě bude končit v roce 2028, konec dotací na projekt), společné zázemí pro školy, GDPR (za tenhle nesmysl platíme 4.500/měsíčně), veřejné opatrovnictví (aktuálně máme stvoření z DD). V budoucnu určitě policie.</w:t>
      </w:r>
    </w:p>
    <w:p w14:paraId="07A320DB" w14:textId="4B08A99E" w:rsidR="004E4A15" w:rsidRDefault="004E4A15" w:rsidP="004E4A15">
      <w:r>
        <w:t>Akce je trochu natěsno, protože pokud se OS podaří zaregistrovat do konce roku, získá dotaci na první rok provozu.</w:t>
      </w:r>
    </w:p>
    <w:p w14:paraId="4FB7FCB0" w14:textId="223B506C" w:rsidR="004E4A15" w:rsidRDefault="004E4A15" w:rsidP="004E4A15">
      <w:r>
        <w:t xml:space="preserve">Starostové Týnce a Bystřice jsou velmi akční a rozumní lidé, mám za to, že bychom to měli zkusit. Být od začátku znamená i možnost vlivu na směřování. </w:t>
      </w:r>
    </w:p>
    <w:p w14:paraId="6EB26446" w14:textId="4D423B13" w:rsidR="004E4A15" w:rsidRDefault="00F34650" w:rsidP="004E4A15">
      <w:r>
        <w:t>Další materiály:</w:t>
      </w:r>
    </w:p>
    <w:p w14:paraId="59A43300" w14:textId="542CFD7A" w:rsidR="00F34650" w:rsidRDefault="00F34650" w:rsidP="004E4A15">
      <w:hyperlink r:id="rId5" w:history="1">
        <w:r w:rsidRPr="00485E83">
          <w:rPr>
            <w:rStyle w:val="Hypertextovodkaz"/>
          </w:rPr>
          <w:t>https://spolecenstviobci.gov.cz/navody-a-metodiky</w:t>
        </w:r>
      </w:hyperlink>
    </w:p>
    <w:p w14:paraId="0283BB9E" w14:textId="77777777" w:rsidR="00F34650" w:rsidRDefault="00F34650" w:rsidP="004E4A15"/>
    <w:sectPr w:rsidR="00F34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270A9"/>
    <w:multiLevelType w:val="hybridMultilevel"/>
    <w:tmpl w:val="8550F168"/>
    <w:lvl w:ilvl="0" w:tplc="32287E52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773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A15"/>
    <w:rsid w:val="004E4A15"/>
    <w:rsid w:val="00B43043"/>
    <w:rsid w:val="00F3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EFB406"/>
  <w15:chartTrackingRefBased/>
  <w15:docId w15:val="{132AE7F7-C497-494D-8957-64E1DFE5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E4A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E4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E4A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E4A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E4A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E4A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E4A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4A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4A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E4A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E4A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E4A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E4A1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E4A1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E4A1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E4A1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E4A1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E4A1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E4A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E4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E4A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E4A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E4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E4A1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E4A1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E4A1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E4A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E4A1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E4A15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3465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346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polecenstviobci.gov.cz/navody-a-metodik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588</Words>
  <Characters>3475</Characters>
  <Application>Microsoft Office Word</Application>
  <DocSecurity>0</DocSecurity>
  <Lines>28</Lines>
  <Paragraphs>8</Paragraphs>
  <ScaleCrop>false</ScaleCrop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Stepanka Bednarova</dc:creator>
  <cp:keywords/>
  <dc:description/>
  <cp:lastModifiedBy>Stepanka Bednarova</cp:lastModifiedBy>
  <cp:revision>2</cp:revision>
  <dcterms:created xsi:type="dcterms:W3CDTF">2025-11-08T17:14:00Z</dcterms:created>
  <dcterms:modified xsi:type="dcterms:W3CDTF">2025-11-08T18:04:00Z</dcterms:modified>
</cp:coreProperties>
</file>