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E0A8B" w14:textId="77777777" w:rsidR="00B83A7E" w:rsidRDefault="0000000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Pyšely</w:t>
      </w:r>
    </w:p>
    <w:p w14:paraId="11274327" w14:textId="77777777" w:rsidR="00B83A7E" w:rsidRDefault="0000000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Pyšely</w:t>
      </w:r>
    </w:p>
    <w:p w14:paraId="2A47DBAD" w14:textId="77777777" w:rsidR="00B83A7E" w:rsidRDefault="000000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Pyšely,</w:t>
      </w:r>
    </w:p>
    <w:p w14:paraId="21C351A5" w14:textId="1409C5B0" w:rsidR="00B83A7E" w:rsidRDefault="0000000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veřejných prostranství v</w:t>
      </w:r>
      <w:r w:rsidR="003D307B">
        <w:rPr>
          <w:rFonts w:ascii="Arial" w:hAnsi="Arial" w:cs="Arial"/>
          <w:b/>
          <w:sz w:val="24"/>
          <w:szCs w:val="24"/>
        </w:rPr>
        <w:t>e městě</w:t>
      </w:r>
    </w:p>
    <w:p w14:paraId="5D1FD997" w14:textId="77777777" w:rsidR="00B83A7E" w:rsidRDefault="00B83A7E">
      <w:pPr>
        <w:spacing w:after="0" w:line="276" w:lineRule="auto"/>
        <w:rPr>
          <w:rFonts w:ascii="Arial" w:hAnsi="Arial" w:cs="Arial"/>
        </w:rPr>
      </w:pPr>
    </w:p>
    <w:p w14:paraId="29EB6DF8" w14:textId="77777777" w:rsidR="00B83A7E" w:rsidRDefault="00000000">
      <w:pPr>
        <w:spacing w:line="276" w:lineRule="auto"/>
      </w:pPr>
      <w:r>
        <w:rPr>
          <w:rFonts w:ascii="Arial" w:hAnsi="Arial" w:cs="Arial"/>
        </w:rPr>
        <w:t xml:space="preserve">Zastupitelstvo města Pyšely se na svém zasedání dne </w:t>
      </w:r>
      <w:r>
        <w:rPr>
          <w:rFonts w:ascii="Arial" w:hAnsi="Arial" w:cs="Arial"/>
          <w:shd w:val="clear" w:color="auto" w:fill="FFFF00"/>
        </w:rPr>
        <w:t>........ 2024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 (dále jen „vyhláška“):</w:t>
      </w:r>
    </w:p>
    <w:p w14:paraId="47E67D17" w14:textId="77777777" w:rsidR="00B83A7E" w:rsidRDefault="00B83A7E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059A575" w14:textId="77777777" w:rsidR="00B83A7E" w:rsidRDefault="0000000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A2D6BFF" w14:textId="77777777" w:rsidR="00B83A7E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7B94DE17" w14:textId="76F65F44" w:rsidR="00B83A7E" w:rsidRDefault="00000000">
      <w:pPr>
        <w:pStyle w:val="Odstavecseseznamem"/>
        <w:numPr>
          <w:ilvl w:val="0"/>
          <w:numId w:val="1"/>
        </w:numPr>
        <w:tabs>
          <w:tab w:val="left" w:pos="293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</w:t>
      </w:r>
      <w:r w:rsidR="003D307B">
        <w:rPr>
          <w:rFonts w:ascii="Arial" w:hAnsi="Arial" w:cs="Arial"/>
        </w:rPr>
        <w:t>e městě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19190B00" w14:textId="2A04E567" w:rsidR="00B83A7E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zastavěných částech </w:t>
      </w:r>
      <w:r w:rsidR="003D307B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je možný pohyb psů pouze na vodítku,</w:t>
      </w:r>
    </w:p>
    <w:p w14:paraId="70C7AF07" w14:textId="6DA78E19" w:rsidR="00B83A7E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zastavěných částech </w:t>
      </w:r>
      <w:r w:rsidR="003D307B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se zakazuje výcvik psů,</w:t>
      </w:r>
    </w:p>
    <w:p w14:paraId="379289F1" w14:textId="77777777" w:rsidR="00B83A7E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hřiště, pískoviště a víceúčelová hřiště,</w:t>
      </w:r>
    </w:p>
    <w:p w14:paraId="0BC2B9B2" w14:textId="77777777" w:rsidR="00B83A7E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485A9EA8" w14:textId="77777777" w:rsidR="00B83A7E" w:rsidRDefault="00000000">
      <w:pPr>
        <w:pStyle w:val="Odstavecseseznamem"/>
        <w:numPr>
          <w:ilvl w:val="0"/>
          <w:numId w:val="1"/>
        </w:numPr>
        <w:tabs>
          <w:tab w:val="left" w:pos="2934"/>
        </w:tabs>
        <w:spacing w:line="276" w:lineRule="auto"/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57856753" w14:textId="77777777" w:rsidR="00B83A7E" w:rsidRDefault="00B83A7E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33D9C241" w14:textId="77777777" w:rsidR="00B83A7E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3FE0F0E" w14:textId="77777777" w:rsidR="00B83A7E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49464F4" w14:textId="77777777" w:rsidR="00B83A7E" w:rsidRDefault="0000000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zrušuje obecně závazná vyhláška města </w:t>
      </w:r>
      <w:proofErr w:type="gramStart"/>
      <w:r>
        <w:rPr>
          <w:rFonts w:ascii="Arial" w:hAnsi="Arial" w:cs="Arial"/>
        </w:rPr>
        <w:t>Pyšely  č.</w:t>
      </w:r>
      <w:proofErr w:type="gramEnd"/>
      <w:r>
        <w:rPr>
          <w:rFonts w:ascii="Arial" w:hAnsi="Arial" w:cs="Arial"/>
        </w:rPr>
        <w:t xml:space="preserve"> 1/2016, kterou se stanovují pravidla pro pohyb psů na veřejném prostranství, ze dne 19. prosince 2016.</w:t>
      </w:r>
    </w:p>
    <w:p w14:paraId="4BF1A873" w14:textId="77777777" w:rsidR="00B83A7E" w:rsidRDefault="00B83A7E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10D82C61" w14:textId="77777777" w:rsidR="00B83A7E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02B4E98" w14:textId="77777777" w:rsidR="00B83A7E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872F064" w14:textId="77777777" w:rsidR="00B83A7E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83A7E" w14:paraId="2144E4D9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CF7A1" w14:textId="77777777" w:rsidR="00B83A7E" w:rsidRDefault="00000000">
            <w:pPr>
              <w:pStyle w:val="PodpisovePole"/>
            </w:pPr>
            <w:r>
              <w:t>Ing. Štěpánka Bednářová</w:t>
            </w:r>
            <w:r>
              <w:br/>
              <w:t>starostka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4CA62" w14:textId="77777777" w:rsidR="00B83A7E" w:rsidRDefault="00000000">
            <w:pPr>
              <w:pStyle w:val="PodpisovePole"/>
            </w:pPr>
            <w:r>
              <w:t>Jan Kostrhoun</w:t>
            </w:r>
            <w:r>
              <w:br/>
              <w:t xml:space="preserve"> místostarosta</w:t>
            </w:r>
          </w:p>
        </w:tc>
      </w:tr>
    </w:tbl>
    <w:p w14:paraId="6B0C2B1A" w14:textId="77777777" w:rsidR="00B83A7E" w:rsidRDefault="00B83A7E">
      <w:pPr>
        <w:spacing w:after="0" w:line="276" w:lineRule="auto"/>
        <w:jc w:val="center"/>
        <w:rPr>
          <w:rFonts w:ascii="Arial" w:hAnsi="Arial" w:cs="Arial"/>
        </w:rPr>
      </w:pPr>
    </w:p>
    <w:sectPr w:rsidR="00B83A7E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4ACF8" w14:textId="77777777" w:rsidR="00641592" w:rsidRDefault="00641592">
      <w:pPr>
        <w:spacing w:after="0"/>
      </w:pPr>
      <w:r>
        <w:separator/>
      </w:r>
    </w:p>
  </w:endnote>
  <w:endnote w:type="continuationSeparator" w:id="0">
    <w:p w14:paraId="3B230E25" w14:textId="77777777" w:rsidR="00641592" w:rsidRDefault="006415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E6278" w14:textId="77777777" w:rsidR="00746E51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5BF461CB" w14:textId="77777777" w:rsidR="00746E51" w:rsidRDefault="00746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B58EA" w14:textId="77777777" w:rsidR="00641592" w:rsidRDefault="0064159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05C739C" w14:textId="77777777" w:rsidR="00641592" w:rsidRDefault="00641592">
      <w:pPr>
        <w:spacing w:after="0"/>
      </w:pPr>
      <w:r>
        <w:continuationSeparator/>
      </w:r>
    </w:p>
  </w:footnote>
  <w:footnote w:id="1">
    <w:p w14:paraId="4D3E1BDD" w14:textId="77777777" w:rsidR="00B83A7E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62BFD429" w14:textId="77777777" w:rsidR="00B83A7E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21EA2"/>
    <w:multiLevelType w:val="multilevel"/>
    <w:tmpl w:val="D81064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5F37585"/>
    <w:multiLevelType w:val="multilevel"/>
    <w:tmpl w:val="6F22038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1143500194">
    <w:abstractNumId w:val="1"/>
  </w:num>
  <w:num w:numId="2" w16cid:durableId="204409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7E"/>
    <w:rsid w:val="003D307B"/>
    <w:rsid w:val="00641592"/>
    <w:rsid w:val="00746E51"/>
    <w:rsid w:val="0074783F"/>
    <w:rsid w:val="00A82DBE"/>
    <w:rsid w:val="00B83A7E"/>
    <w:rsid w:val="00F2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BA294"/>
  <w15:docId w15:val="{7F59C24A-8611-7640-92F9-5266127C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PodpisovePole">
    <w:name w:val="PodpisovePole"/>
    <w:basedOn w:val="Normln"/>
    <w:pPr>
      <w:widowControl w:val="0"/>
      <w:suppressLineNumbers/>
      <w:spacing w:after="0"/>
      <w:jc w:val="center"/>
      <w:textAlignment w:val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DUŠKOVÁ Barbora, Mgr.et Mgr.</dc:creator>
  <cp:lastModifiedBy>Stepanka Bednarova</cp:lastModifiedBy>
  <cp:revision>3</cp:revision>
  <cp:lastPrinted>2023-12-13T06:52:00Z</cp:lastPrinted>
  <dcterms:created xsi:type="dcterms:W3CDTF">2024-11-14T12:37:00Z</dcterms:created>
  <dcterms:modified xsi:type="dcterms:W3CDTF">2024-11-18T07:25:00Z</dcterms:modified>
</cp:coreProperties>
</file>